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0B0A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-311150</wp:posOffset>
            </wp:positionV>
            <wp:extent cx="2302510" cy="955040"/>
            <wp:effectExtent l="19050" t="0" r="254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B0A21">
        <w:rPr>
          <w:rFonts w:ascii="Times New Roman" w:hAnsi="Times New Roman" w:cs="Times New Roman"/>
          <w:b/>
          <w:sz w:val="28"/>
        </w:rPr>
        <w:t>ПРЕСС-РЕЛИЗ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0B0A21" w:rsidRDefault="000B0A21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60E2E" w:rsidRPr="000B0A21" w:rsidRDefault="00B60E2E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B0A21" w:rsidRPr="00D727AE" w:rsidRDefault="000B0A21" w:rsidP="00C60FEE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727AE">
        <w:rPr>
          <w:b/>
          <w:sz w:val="28"/>
          <w:szCs w:val="28"/>
        </w:rPr>
        <w:t>Открыт офис оказания консультационных услуг</w:t>
      </w:r>
    </w:p>
    <w:p w:rsidR="000D01FB" w:rsidRPr="000B0A21" w:rsidRDefault="000D01FB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</w:rPr>
      </w:pPr>
    </w:p>
    <w:p w:rsidR="00FE1641" w:rsidRPr="00D727AE" w:rsidRDefault="000B0A21" w:rsidP="00012A6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D727AE">
        <w:rPr>
          <w:i/>
          <w:sz w:val="28"/>
          <w:szCs w:val="28"/>
        </w:rPr>
        <w:t>В новом офисе любое заинтересованное лицо может получить консультации по вопросам, связанным с операциями с недвижимостью и не только, с гарантией государственного учреждения. Услуга платная.</w:t>
      </w:r>
    </w:p>
    <w:p w:rsidR="00012A62" w:rsidRDefault="00012A62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F89" w:rsidRPr="00D727AE" w:rsidRDefault="0070202B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сообщает 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об открытии офиса </w:t>
      </w:r>
      <w:r w:rsidR="00BC69DF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C41B83" w:rsidRPr="00D727AE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="000B0A21" w:rsidRPr="00D727AE">
        <w:rPr>
          <w:rFonts w:ascii="Times New Roman" w:hAnsi="Times New Roman" w:cs="Times New Roman"/>
          <w:sz w:val="28"/>
          <w:szCs w:val="28"/>
        </w:rPr>
        <w:t>. Адрес офиса: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 xml:space="preserve">, 3 (1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>., оф.102).</w:t>
      </w:r>
    </w:p>
    <w:p w:rsidR="000B0A21" w:rsidRPr="00D727AE" w:rsidRDefault="000B0A21" w:rsidP="00012A6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A2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AE">
        <w:rPr>
          <w:rFonts w:ascii="Times New Roman" w:hAnsi="Times New Roman" w:cs="Times New Roman"/>
          <w:b/>
          <w:sz w:val="28"/>
          <w:szCs w:val="28"/>
        </w:rPr>
        <w:t xml:space="preserve">Какую помощь оказывает </w:t>
      </w:r>
      <w:r w:rsidR="00766E1B" w:rsidRPr="00D727AE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Pr="00D727AE">
        <w:rPr>
          <w:rFonts w:ascii="Times New Roman" w:hAnsi="Times New Roman" w:cs="Times New Roman"/>
          <w:b/>
          <w:sz w:val="28"/>
          <w:szCs w:val="28"/>
        </w:rPr>
        <w:t>офис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Консультирование проводится по составлению проекта договора в простой письменной форме. Можно проконсультироваться по составу документов, необходимых для оформления такого договора, а сам договор составить самостоятельно. Возможны консультации по вопросам, связанным с оборотом недвижимости и требующим предварительной проработки, в том числе – с подготовкой письменной резолюции по результатам проведенной консультации. Любому заинтересованному лицу здесь будет оказана квалифицированная помощь. </w:t>
      </w:r>
    </w:p>
    <w:p w:rsidR="00C72F11" w:rsidRPr="00D727AE" w:rsidRDefault="00C72F11" w:rsidP="00C60FE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9DF">
        <w:rPr>
          <w:rFonts w:ascii="Times New Roman" w:hAnsi="Times New Roman" w:cs="Times New Roman"/>
          <w:i/>
          <w:sz w:val="28"/>
          <w:szCs w:val="28"/>
        </w:rPr>
        <w:t>«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>Консультации проводят с</w:t>
      </w:r>
      <w:r w:rsidRPr="00BC69DF">
        <w:rPr>
          <w:rFonts w:ascii="Times New Roman" w:hAnsi="Times New Roman" w:cs="Times New Roman"/>
          <w:i/>
          <w:sz w:val="28"/>
          <w:szCs w:val="28"/>
        </w:rPr>
        <w:t>отрудники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 xml:space="preserve"> нашего учреждения</w:t>
      </w:r>
      <w:r w:rsidRPr="00BC69DF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обладают большим опытом работы в учетно-регистрационной сфере и знанием нормативно-правовой базы. Профессиональная консультационная помощь способствует снижению количества </w:t>
      </w:r>
      <w:r w:rsidR="00766E1B"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отрицательных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>решений в государственном кадастровом учете и (или) государственной регистрации прав на объекты недвижимости, а также, предупреждает незаконные действия мошенников</w:t>
      </w:r>
      <w:r w:rsidRPr="00BC69DF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BC69DF"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  <w:r w:rsidRPr="00BC69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отмечает заместитель директора Кадастровой палаты по Краснодарскому краю Виктория Божко</w:t>
      </w:r>
      <w:r w:rsidRPr="00BC6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цены на услуги, оказываемые учреждением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гарантирует быстрое и качественное выполнение всех видов услуг.</w:t>
      </w:r>
    </w:p>
    <w:p w:rsidR="00C72F11" w:rsidRPr="00BF57CA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в офис граждане могут </w:t>
      </w:r>
      <w:r w:rsidR="000B0A21" w:rsidRPr="00D727AE">
        <w:rPr>
          <w:rFonts w:ascii="Times New Roman" w:hAnsi="Times New Roman" w:cs="Times New Roman"/>
          <w:color w:val="000000"/>
          <w:sz w:val="28"/>
          <w:szCs w:val="28"/>
        </w:rPr>
        <w:t>обратиться за получением иных платных услуг, оказываемых Кадастровой палатой.</w:t>
      </w:r>
    </w:p>
    <w:p w:rsidR="00BF57CA" w:rsidRPr="00D727AE" w:rsidRDefault="00BF57CA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рады видеть всех в нашем офисе!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можно направить письменное обращение на электронную почту: </w:t>
      </w:r>
      <w:hyperlink r:id="rId5" w:history="1">
        <w:r w:rsidRPr="00D727AE">
          <w:rPr>
            <w:rFonts w:ascii="Times New Roman" w:hAnsi="Times New Roman" w:cs="Times New Roman"/>
            <w:b/>
            <w:sz w:val="28"/>
            <w:szCs w:val="28"/>
          </w:rPr>
          <w:t>uslugi-pay@23.kadastr.ru</w:t>
        </w:r>
      </w:hyperlink>
      <w:r w:rsidRPr="00D727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E1B" w:rsidRPr="00D727AE">
        <w:rPr>
          <w:rFonts w:ascii="Times New Roman" w:hAnsi="Times New Roman" w:cs="Times New Roman"/>
          <w:sz w:val="28"/>
          <w:szCs w:val="28"/>
        </w:rPr>
        <w:t xml:space="preserve">позвонить </w:t>
      </w:r>
      <w:r w:rsidRPr="00D727AE">
        <w:rPr>
          <w:rFonts w:ascii="Times New Roman" w:hAnsi="Times New Roman" w:cs="Times New Roman"/>
          <w:sz w:val="28"/>
          <w:szCs w:val="28"/>
        </w:rPr>
        <w:t>по номеру телефона 8-861-992-1</w:t>
      </w:r>
      <w:r w:rsidR="00766E1B" w:rsidRPr="00D727AE">
        <w:rPr>
          <w:rFonts w:ascii="Times New Roman" w:hAnsi="Times New Roman" w:cs="Times New Roman"/>
          <w:sz w:val="28"/>
          <w:szCs w:val="28"/>
        </w:rPr>
        <w:t>3-02 (</w:t>
      </w:r>
      <w:proofErr w:type="gramStart"/>
      <w:r w:rsidR="00766E1B" w:rsidRPr="00D727AE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766E1B" w:rsidRPr="00D727AE">
        <w:rPr>
          <w:rFonts w:ascii="Times New Roman" w:hAnsi="Times New Roman" w:cs="Times New Roman"/>
          <w:sz w:val="28"/>
          <w:szCs w:val="28"/>
        </w:rPr>
        <w:t xml:space="preserve"> 2060 или 2061).</w:t>
      </w:r>
    </w:p>
    <w:p w:rsidR="000B0A21" w:rsidRPr="00D727AE" w:rsidRDefault="000B0A21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1E" w:rsidRPr="000B0A21" w:rsidRDefault="0051081E" w:rsidP="00C60FEE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0B0A21"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_______________________________________________________________________________________________________________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D727AE">
        <w:rPr>
          <w:rFonts w:ascii="Segoe UI" w:hAnsi="Segoe UI" w:cs="Segoe U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A21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</w:rPr>
      </w:pPr>
      <w:r w:rsidRPr="000B0A21">
        <w:rPr>
          <w:rFonts w:ascii="Segoe UI" w:hAnsi="Segoe UI" w:cs="Segoe UI"/>
        </w:rPr>
        <w:t xml:space="preserve">ул. </w:t>
      </w:r>
      <w:proofErr w:type="spellStart"/>
      <w:r w:rsidRPr="000B0A21">
        <w:rPr>
          <w:rFonts w:ascii="Segoe UI" w:hAnsi="Segoe UI" w:cs="Segoe UI"/>
        </w:rPr>
        <w:t>Сормовская</w:t>
      </w:r>
      <w:proofErr w:type="spellEnd"/>
      <w:r w:rsidRPr="000B0A21">
        <w:rPr>
          <w:rFonts w:ascii="Segoe UI" w:hAnsi="Segoe UI" w:cs="Segoe UI"/>
        </w:rPr>
        <w:t>, д. 3, Краснодар, 350018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1081E" w:rsidRPr="000B0A21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915C3A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51081E" w:rsidRPr="000B0A21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081E" w:rsidRPr="000B0A21" w:rsidRDefault="0051081E" w:rsidP="00C60FEE">
            <w:pPr>
              <w:spacing w:after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1081E" w:rsidRPr="008D3EEF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081E" w:rsidRPr="008D3EEF" w:rsidRDefault="0051081E" w:rsidP="00C60FE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C61CD" w:rsidRPr="0070202B" w:rsidRDefault="00BC61CD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BC61CD" w:rsidRPr="0070202B" w:rsidSect="00C33B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2B"/>
    <w:rsid w:val="00004ADD"/>
    <w:rsid w:val="00007DA9"/>
    <w:rsid w:val="00012A62"/>
    <w:rsid w:val="000173F3"/>
    <w:rsid w:val="00043257"/>
    <w:rsid w:val="000456B5"/>
    <w:rsid w:val="000B0A21"/>
    <w:rsid w:val="000C213F"/>
    <w:rsid w:val="000D01FB"/>
    <w:rsid w:val="00143544"/>
    <w:rsid w:val="001641D3"/>
    <w:rsid w:val="0019540A"/>
    <w:rsid w:val="001B42AA"/>
    <w:rsid w:val="001B49B0"/>
    <w:rsid w:val="001C50CA"/>
    <w:rsid w:val="001D22E5"/>
    <w:rsid w:val="00221A15"/>
    <w:rsid w:val="00232916"/>
    <w:rsid w:val="00237813"/>
    <w:rsid w:val="00247DEA"/>
    <w:rsid w:val="00262ABB"/>
    <w:rsid w:val="00267C44"/>
    <w:rsid w:val="00286D2B"/>
    <w:rsid w:val="002C7EA5"/>
    <w:rsid w:val="002D1AB5"/>
    <w:rsid w:val="003346F8"/>
    <w:rsid w:val="00360F77"/>
    <w:rsid w:val="0039723E"/>
    <w:rsid w:val="003A5585"/>
    <w:rsid w:val="003B7BA8"/>
    <w:rsid w:val="003C0DDA"/>
    <w:rsid w:val="003C1E10"/>
    <w:rsid w:val="003E51B0"/>
    <w:rsid w:val="00422349"/>
    <w:rsid w:val="004433A7"/>
    <w:rsid w:val="00464A4A"/>
    <w:rsid w:val="00502010"/>
    <w:rsid w:val="0051081E"/>
    <w:rsid w:val="00534607"/>
    <w:rsid w:val="006E5678"/>
    <w:rsid w:val="0070202B"/>
    <w:rsid w:val="00723B19"/>
    <w:rsid w:val="00765582"/>
    <w:rsid w:val="00766E1B"/>
    <w:rsid w:val="007A3B5F"/>
    <w:rsid w:val="007A5577"/>
    <w:rsid w:val="007B2823"/>
    <w:rsid w:val="008167C4"/>
    <w:rsid w:val="00875D52"/>
    <w:rsid w:val="008818F0"/>
    <w:rsid w:val="008948C5"/>
    <w:rsid w:val="008950F3"/>
    <w:rsid w:val="008C2F89"/>
    <w:rsid w:val="00915C3A"/>
    <w:rsid w:val="009374BC"/>
    <w:rsid w:val="00947B49"/>
    <w:rsid w:val="00990DE1"/>
    <w:rsid w:val="009D5AE5"/>
    <w:rsid w:val="009E1B72"/>
    <w:rsid w:val="009E7678"/>
    <w:rsid w:val="00A21C9F"/>
    <w:rsid w:val="00A52124"/>
    <w:rsid w:val="00A7481F"/>
    <w:rsid w:val="00AD08EC"/>
    <w:rsid w:val="00AD1890"/>
    <w:rsid w:val="00AD4F7D"/>
    <w:rsid w:val="00B06547"/>
    <w:rsid w:val="00B53B74"/>
    <w:rsid w:val="00B60E2E"/>
    <w:rsid w:val="00B846FC"/>
    <w:rsid w:val="00BB0B5F"/>
    <w:rsid w:val="00BC61CD"/>
    <w:rsid w:val="00BC69DF"/>
    <w:rsid w:val="00BC6FB7"/>
    <w:rsid w:val="00BE1E12"/>
    <w:rsid w:val="00BF57CA"/>
    <w:rsid w:val="00C02398"/>
    <w:rsid w:val="00C33BE7"/>
    <w:rsid w:val="00C41B83"/>
    <w:rsid w:val="00C60FEE"/>
    <w:rsid w:val="00C72F11"/>
    <w:rsid w:val="00C83B26"/>
    <w:rsid w:val="00C8667F"/>
    <w:rsid w:val="00D0378D"/>
    <w:rsid w:val="00D15E12"/>
    <w:rsid w:val="00D526C0"/>
    <w:rsid w:val="00D727AE"/>
    <w:rsid w:val="00D73FD2"/>
    <w:rsid w:val="00D97538"/>
    <w:rsid w:val="00DA64B2"/>
    <w:rsid w:val="00DB26A8"/>
    <w:rsid w:val="00DD4CE5"/>
    <w:rsid w:val="00E367C6"/>
    <w:rsid w:val="00E55451"/>
    <w:rsid w:val="00E666FB"/>
    <w:rsid w:val="00EB63C4"/>
    <w:rsid w:val="00ED049F"/>
    <w:rsid w:val="00F3288F"/>
    <w:rsid w:val="00F5765C"/>
    <w:rsid w:val="00FE1641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10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C50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50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50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50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50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uslugi-pay@23.kada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51U</cp:lastModifiedBy>
  <cp:revision>7</cp:revision>
  <dcterms:created xsi:type="dcterms:W3CDTF">2022-02-16T14:35:00Z</dcterms:created>
  <dcterms:modified xsi:type="dcterms:W3CDTF">2022-03-22T08:17:00Z</dcterms:modified>
</cp:coreProperties>
</file>